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CD8AA" w14:textId="77777777" w:rsidR="00AB7CE5" w:rsidRDefault="00DD38AA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9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公路建设项目竣工验收</w:t>
      </w:r>
    </w:p>
    <w:p w14:paraId="1900B0B3" w14:textId="77777777" w:rsidR="00AB7CE5" w:rsidRDefault="00DD38AA">
      <w:pPr>
        <w:jc w:val="left"/>
        <w:rPr>
          <w:rFonts w:ascii="Times New Roman" w:hAnsi="Times New Roman"/>
          <w:sz w:val="30"/>
          <w:szCs w:val="30"/>
        </w:rPr>
      </w:pPr>
      <w:r>
        <w:rPr>
          <w:rFonts w:ascii="仿宋_GB2312" w:eastAsia="仿宋_GB2312"/>
          <w:b/>
          <w:noProof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0F3676" wp14:editId="6AA9226F">
                <wp:simplePos x="0" y="0"/>
                <wp:positionH relativeFrom="column">
                  <wp:posOffset>866775</wp:posOffset>
                </wp:positionH>
                <wp:positionV relativeFrom="paragraph">
                  <wp:posOffset>2945130</wp:posOffset>
                </wp:positionV>
                <wp:extent cx="4057650" cy="891540"/>
                <wp:effectExtent l="4445" t="4445" r="6985" b="18415"/>
                <wp:wrapNone/>
                <wp:docPr id="43" name="流程图: 过程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891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79A2D0E7" w14:textId="77777777" w:rsidR="00AB7CE5" w:rsidRDefault="00DD38AA">
                            <w:pPr>
                              <w:pStyle w:val="a4"/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按规定程序组成竣工验收委员会，对公路工程竣工验收开展现场核查和专家评审，形成评审意见。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0F3676" id="_x0000_t109" coordsize="21600,21600" o:spt="109" path="m,l,21600r21600,l21600,xe">
                <v:stroke joinstyle="miter"/>
                <v:path gradientshapeok="t" o:connecttype="rect"/>
              </v:shapetype>
              <v:shape id="流程图: 过程 43" o:spid="_x0000_s1026" type="#_x0000_t109" style="position:absolute;margin-left:68.25pt;margin-top:231.9pt;width:319.5pt;height:7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">
                <v:textbox>
                  <w:txbxContent>
                    <w:p w14:paraId="79A2D0E7" w14:textId="77777777" w:rsidR="00AB7CE5" w:rsidRDefault="00DD38AA">
                      <w:pPr>
                        <w:pStyle w:val="a4"/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按规定程序组成竣工验收委员会，对公路工程竣工验收开展现场核查和专家评审，形成评审意见。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/>
          <w:b/>
          <w:noProof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9AE6CB" wp14:editId="5294FE38">
                <wp:simplePos x="0" y="0"/>
                <wp:positionH relativeFrom="column">
                  <wp:posOffset>2810510</wp:posOffset>
                </wp:positionH>
                <wp:positionV relativeFrom="paragraph">
                  <wp:posOffset>2724785</wp:posOffset>
                </wp:positionV>
                <wp:extent cx="10160" cy="225425"/>
                <wp:effectExtent l="34925" t="0" r="31115" b="317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225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0B175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221.3pt;margin-top:214.55pt;width:.8pt;height:17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c">
            <w:drawing>
              <wp:inline distT="0" distB="0" distL="114300" distR="114300" wp14:anchorId="38E98994" wp14:editId="724FC76F">
                <wp:extent cx="5143500" cy="5943600"/>
                <wp:effectExtent l="0" t="0" r="0" b="0"/>
                <wp:docPr id="2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4" name="流程图: 过程 44"/>
                        <wps:cNvSpPr>
                          <a:spLocks noChangeArrowheads="1"/>
                        </wps:cNvSpPr>
                        <wps:spPr bwMode="auto">
                          <a:xfrm>
                            <a:off x="714375" y="297472"/>
                            <a:ext cx="4105275" cy="83068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DC79494" w14:textId="77777777" w:rsidR="00AB7CE5" w:rsidRDefault="00DD38AA">
                              <w:pPr>
                                <w:pStyle w:val="a3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申请人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提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出项目竣工验收申请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，提交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竣工验收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相关材料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直接连接符 45"/>
                        <wps:cNvCnPr/>
                        <wps:spPr bwMode="auto">
                          <a:xfrm>
                            <a:off x="2809680" y="1138496"/>
                            <a:ext cx="2191" cy="2974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6" name="流程图: 过程 46"/>
                        <wps:cNvSpPr>
                          <a:spLocks noChangeArrowheads="1"/>
                        </wps:cNvSpPr>
                        <wps:spPr bwMode="auto">
                          <a:xfrm>
                            <a:off x="762000" y="1445493"/>
                            <a:ext cx="4057650" cy="89168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5DDC5FF" w14:textId="77777777" w:rsidR="00AB7CE5" w:rsidRDefault="00DD38AA">
                              <w:pPr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依法作出受理或不予受理决定，材料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缺失的一次性告知补正材料。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直接连接符 47"/>
                        <wps:cNvCnPr/>
                        <wps:spPr bwMode="auto">
                          <a:xfrm>
                            <a:off x="2827315" y="3465014"/>
                            <a:ext cx="190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8" name="流程图: 过程 48"/>
                        <wps:cNvSpPr>
                          <a:spLocks noChangeArrowheads="1"/>
                        </wps:cNvSpPr>
                        <wps:spPr bwMode="auto">
                          <a:xfrm>
                            <a:off x="780075" y="3771719"/>
                            <a:ext cx="4057650" cy="79027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08003CD" w14:textId="77777777" w:rsidR="00AB7CE5" w:rsidRDefault="00DD38AA">
                              <w:pPr>
                                <w:pStyle w:val="a4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申请材料齐全、经竣工验收委员会审定合格的，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>作出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许可决定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直接连接符 49"/>
                        <wps:cNvCnPr/>
                        <wps:spPr bwMode="auto">
                          <a:xfrm>
                            <a:off x="2832884" y="4561995"/>
                            <a:ext cx="190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0" name="流程图: 过程 50"/>
                        <wps:cNvSpPr>
                          <a:spLocks noChangeArrowheads="1"/>
                        </wps:cNvSpPr>
                        <wps:spPr bwMode="auto">
                          <a:xfrm>
                            <a:off x="785644" y="4878939"/>
                            <a:ext cx="4057650" cy="82121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67AEEA" w14:textId="77777777" w:rsidR="00AB7CE5" w:rsidRDefault="00DD38AA">
                              <w:pPr>
                                <w:pStyle w:val="a4"/>
                                <w:jc w:val="center"/>
                              </w:pPr>
                              <w:r>
                                <w:rPr>
                                  <w:rFonts w:eastAsia="仿宋_GB2312" w:hint="eastAsia"/>
                                  <w:sz w:val="28"/>
                                  <w:szCs w:val="28"/>
                                </w:rPr>
                                <w:t>按照规定制作并送达竣工验收鉴定书，及时</w:t>
                              </w:r>
                              <w:r>
                                <w:rPr>
                                  <w:rFonts w:eastAsia="仿宋_GB2312"/>
                                  <w:sz w:val="28"/>
                                  <w:szCs w:val="28"/>
                                </w:rPr>
                                <w:t>公布信息</w:t>
                              </w:r>
                              <w:r>
                                <w:rPr>
                                  <w:rFonts w:eastAsia="仿宋_GB2312" w:hint="eastAsia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8E98994" id="画布 2" o:spid="_x0000_s1027" editas="canvas" style="width:405pt;height:468pt;mso-position-horizontal-relative:char;mso-position-vertical-relative:line" coordsize="51435,5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1435;height:59436;visibility:visible;mso-wrap-style:square">
                  <v:fill o:detectmouseclick="t"/>
                  <v:path o:connecttype="none"/>
                </v:shape>
                <v:shape id="流程图: 过程 44" o:spid="_x0000_s1029" type="#_x0000_t109" style="position:absolute;left:7143;top:2974;width:41053;height:8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">
                  <v:textbox>
                    <w:txbxContent>
                      <w:p w14:paraId="6DC79494" w14:textId="77777777" w:rsidR="00AB7CE5" w:rsidRDefault="00DD38AA">
                        <w:pPr>
                          <w:pStyle w:val="a3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申请人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提</w: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出项目竣工验收申请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，提交</w: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竣工验收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相关材料</w: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。</w:t>
                        </w:r>
                      </w:p>
                    </w:txbxContent>
                  </v:textbox>
                </v:shape>
                <v:line id="直接连接符 45" o:spid="_x0000_s1030" style="position:absolute;visibility:visible;mso-wrap-style:square" from="28096,11384" to="28118,14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YS5xAAAANsAAAAPAAAAZHJzL2Rvd25yZXYueG1sRI9BawIx&#10;FITvQv9DeIXeNKvU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DF9hLnEAAAA2wAAAA8A&#10;AAAAAAAAAAAAAAAABwIAAGRycy9kb3ducmV2LnhtbFBLBQYAAAAAAwADALcAAAD4AgAAAAA=&#10;">
                  <v:stroke endarrow="block"/>
                </v:line>
                <v:shape id="流程图: 过程 46" o:spid="_x0000_s1031" type="#_x0000_t109" style="position:absolute;left:7620;top:14454;width:40576;height:8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">
                  <v:textbox>
                    <w:txbxContent>
                      <w:p w14:paraId="25DDC5FF" w14:textId="77777777" w:rsidR="00AB7CE5" w:rsidRDefault="00DD38AA">
                        <w:pPr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依法作出受理或不予受理决定，材料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缺失的一次性告知补正材料。</w:t>
                        </w:r>
                      </w:p>
                    </w:txbxContent>
                  </v:textbox>
                </v:shape>
                <v:line id="直接连接符 47" o:spid="_x0000_s1032" style="position:absolute;visibility:visible;mso-wrap-style:square" from="28273,34650" to="28292,37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79VxAAAANsAAAAPAAAAZHJzL2Rvd25yZXYueG1sRI9BawIx&#10;FITvhf6H8AreatZS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K7jv1XEAAAA2wAAAA8A&#10;AAAAAAAAAAAAAAAABwIAAGRycy9kb3ducmV2LnhtbFBLBQYAAAAAAwADALcAAAD4AgAAAAA=&#10;">
                  <v:stroke endarrow="block"/>
                </v:line>
                <v:shape id="流程图: 过程 48" o:spid="_x0000_s1033" type="#_x0000_t109" style="position:absolute;left:7800;top:37717;width:40577;height:7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">
                  <v:textbox>
                    <w:txbxContent>
                      <w:p w14:paraId="008003CD" w14:textId="77777777" w:rsidR="00AB7CE5" w:rsidRDefault="00DD38AA">
                        <w:pPr>
                          <w:pStyle w:val="a4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申请材料齐全、经竣工验收委员会审定合格的，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>作出</w: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许可决定</w:t>
                        </w:r>
                      </w:p>
                    </w:txbxContent>
                  </v:textbox>
                </v:shape>
                <v:line id="直接连接符 49" o:spid="_x0000_s1034" style="position:absolute;visibility:visible;mso-wrap-style:square" from="28328,45619" to="28347,4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">
                  <v:stroke endarrow="block"/>
                </v:line>
                <v:shape id="流程图: 过程 50" o:spid="_x0000_s1035" type="#_x0000_t109" style="position:absolute;left:7856;top:48789;width:40576;height:8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">
                  <v:textbox>
                    <w:txbxContent>
                      <w:p w14:paraId="0D67AEEA" w14:textId="77777777" w:rsidR="00AB7CE5" w:rsidRDefault="00DD38AA">
                        <w:pPr>
                          <w:pStyle w:val="a4"/>
                          <w:jc w:val="center"/>
                        </w:pPr>
                        <w:r>
                          <w:rPr>
                            <w:rFonts w:eastAsia="仿宋_GB2312" w:hint="eastAsia"/>
                            <w:sz w:val="28"/>
                            <w:szCs w:val="28"/>
                          </w:rPr>
                          <w:t>按照规定制作并送达竣工验收鉴定书，及时</w:t>
                        </w:r>
                        <w:r>
                          <w:rPr>
                            <w:rFonts w:eastAsia="仿宋_GB2312"/>
                            <w:sz w:val="28"/>
                            <w:szCs w:val="28"/>
                          </w:rPr>
                          <w:t>公布信息</w:t>
                        </w:r>
                        <w:r>
                          <w:rPr>
                            <w:rFonts w:eastAsia="仿宋_GB2312" w:hint="eastAsia"/>
                            <w:sz w:val="28"/>
                            <w:szCs w:val="28"/>
                          </w:rPr>
                          <w:t>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A878CAE" w14:textId="2F203F57" w:rsidR="00AB7CE5" w:rsidRDefault="00DD38AA">
      <w:pPr>
        <w:spacing w:line="400" w:lineRule="exact"/>
        <w:rPr>
          <w:rFonts w:ascii="仿宋_GB2312" w:eastAsia="仿宋_GB2312" w:hAnsi="Times New Roman"/>
          <w:color w:val="000000"/>
          <w:szCs w:val="21"/>
        </w:rPr>
      </w:pPr>
      <w:r>
        <w:rPr>
          <w:rFonts w:ascii="仿宋_GB2312" w:eastAsia="仿宋_GB2312" w:hAnsi="Times New Roman" w:hint="eastAsia"/>
          <w:color w:val="000000"/>
          <w:szCs w:val="21"/>
        </w:rPr>
        <w:t>承办机构：</w:t>
      </w:r>
      <w:r w:rsidRPr="00DD38AA">
        <w:rPr>
          <w:rFonts w:ascii="仿宋_GB2312" w:eastAsia="仿宋_GB2312" w:hAnsi="Times New Roman" w:hint="eastAsia"/>
          <w:color w:val="000000"/>
          <w:szCs w:val="21"/>
        </w:rPr>
        <w:t>局建设管理科</w:t>
      </w:r>
    </w:p>
    <w:p w14:paraId="4D2CDE41" w14:textId="42A118FD" w:rsidR="00AB7CE5" w:rsidRDefault="00DD38AA">
      <w:pPr>
        <w:spacing w:line="400" w:lineRule="exact"/>
        <w:rPr>
          <w:rFonts w:ascii="仿宋_GB2312" w:eastAsia="仿宋_GB2312" w:hAnsi="Times New Roman"/>
          <w:color w:val="000000"/>
          <w:szCs w:val="21"/>
        </w:rPr>
      </w:pPr>
      <w:r>
        <w:rPr>
          <w:rFonts w:ascii="仿宋_GB2312" w:eastAsia="仿宋_GB2312" w:hAnsi="Times New Roman" w:hint="eastAsia"/>
          <w:color w:val="000000"/>
          <w:szCs w:val="21"/>
        </w:rPr>
        <w:t>服务电话：</w:t>
      </w:r>
      <w:r w:rsidRPr="00DD38AA">
        <w:rPr>
          <w:rFonts w:ascii="仿宋_GB2312" w:eastAsia="仿宋_GB2312" w:hAnsi="Times New Roman" w:hint="eastAsia"/>
          <w:color w:val="000000"/>
          <w:szCs w:val="21"/>
        </w:rPr>
        <w:t>0554-6653058</w:t>
      </w:r>
      <w:r>
        <w:rPr>
          <w:rFonts w:ascii="仿宋_GB2312" w:eastAsia="仿宋_GB2312" w:hAnsi="Times New Roman" w:hint="eastAsia"/>
          <w:color w:val="000000"/>
          <w:szCs w:val="21"/>
        </w:rPr>
        <w:t xml:space="preserve">  </w:t>
      </w:r>
      <w:r>
        <w:rPr>
          <w:rFonts w:ascii="仿宋_GB2312" w:eastAsia="仿宋_GB2312" w:hAnsi="Times New Roman" w:hint="eastAsia"/>
          <w:color w:val="000000"/>
          <w:szCs w:val="21"/>
        </w:rPr>
        <w:t>监督电话：</w:t>
      </w:r>
      <w:r>
        <w:rPr>
          <w:rFonts w:ascii="仿宋_GB2312" w:eastAsia="仿宋_GB2312" w:hAnsi="Times New Roman"/>
          <w:color w:val="000000"/>
          <w:szCs w:val="21"/>
        </w:rPr>
        <w:t>0554-12328</w:t>
      </w:r>
    </w:p>
    <w:p w14:paraId="4D5744CB" w14:textId="77777777" w:rsidR="00AB7CE5" w:rsidRDefault="00AB7CE5">
      <w:pPr>
        <w:tabs>
          <w:tab w:val="left" w:pos="7200"/>
        </w:tabs>
        <w:rPr>
          <w:rFonts w:ascii="Times New Roman" w:hAnsi="Times New Roman"/>
        </w:rPr>
      </w:pPr>
    </w:p>
    <w:p w14:paraId="27F71024" w14:textId="77777777" w:rsidR="00AB7CE5" w:rsidRDefault="00AB7CE5"/>
    <w:p w14:paraId="4C32FA3D" w14:textId="77777777" w:rsidR="00AB7CE5" w:rsidRDefault="00AB7CE5"/>
    <w:p w14:paraId="5AB6C2BC" w14:textId="77777777" w:rsidR="00AB7CE5" w:rsidRDefault="00AB7CE5"/>
    <w:p w14:paraId="30599890" w14:textId="77777777" w:rsidR="00AB7CE5" w:rsidRDefault="00AB7CE5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783EA639" w14:textId="77777777" w:rsidR="00AB7CE5" w:rsidRDefault="00AB7CE5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167BD7B7" w14:textId="77777777" w:rsidR="00AB7CE5" w:rsidRDefault="00AB7CE5"/>
    <w:sectPr w:rsidR="00AB7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AB7CE5"/>
    <w:rsid w:val="00AB7CE5"/>
    <w:rsid w:val="00DD38AA"/>
    <w:rsid w:val="1E962D37"/>
    <w:rsid w:val="799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221F"/>
  <w15:docId w15:val="{42B7AFFB-E34F-4219-B2ED-C6A533B3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rPr>
      <w:rFonts w:ascii="Times New Roman" w:hAnsi="Times New Roman"/>
    </w:rPr>
  </w:style>
  <w:style w:type="paragraph" w:styleId="a4">
    <w:name w:val="Normal (Web)"/>
    <w:basedOn w:val="a"/>
    <w:uiPriority w:val="99"/>
    <w:unhideWhenUsed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3</cp:revision>
  <dcterms:created xsi:type="dcterms:W3CDTF">2022-12-29T00:57:00Z</dcterms:created>
  <dcterms:modified xsi:type="dcterms:W3CDTF">2024-02-29T02:26:00Z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C523A838EC664F62A5130E815CE29A2C</vt:lpwstr>
  </property>
</Properties>
</file>