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2762" w14:textId="59C0FD6E" w:rsidR="002B1234" w:rsidRDefault="007E6D63">
      <w:pPr>
        <w:tabs>
          <w:tab w:val="left" w:pos="3971"/>
        </w:tabs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楷体_GB2312" w:eastAsia="楷体_GB2312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A49C5D" wp14:editId="0B7AC0F9">
                <wp:simplePos x="0" y="0"/>
                <wp:positionH relativeFrom="margin">
                  <wp:posOffset>-161925</wp:posOffset>
                </wp:positionH>
                <wp:positionV relativeFrom="margin">
                  <wp:posOffset>533400</wp:posOffset>
                </wp:positionV>
                <wp:extent cx="5715000" cy="6730365"/>
                <wp:effectExtent l="0" t="0" r="0" b="0"/>
                <wp:wrapSquare wrapText="bothSides"/>
                <wp:docPr id="189" name="组合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6730365"/>
                          <a:chOff x="0" y="0"/>
                          <a:chExt cx="9180" cy="10755"/>
                        </a:xfrm>
                        <a:effectLst/>
                      </wpg:grpSpPr>
                      <wps:wsp>
                        <wps:cNvPr id="190" name="矩形 1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9180" cy="1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91" name="流程图: 可选过程 2"/>
                        <wps:cNvSpPr/>
                        <wps:spPr>
                          <a:xfrm>
                            <a:off x="900" y="312"/>
                            <a:ext cx="7380" cy="86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06BB5A4F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申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请</w:t>
                              </w:r>
                            </w:p>
                            <w:p w14:paraId="5C842DF0" w14:textId="77777777" w:rsidR="002B1234" w:rsidRDefault="007E6D63">
                              <w:pPr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申请人到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市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政府政务服务中心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（海事窗口）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提出申请</w:t>
                              </w:r>
                            </w:p>
                            <w:p w14:paraId="55E33497" w14:textId="77777777" w:rsidR="002B1234" w:rsidRDefault="002B1234"/>
                          </w:txbxContent>
                        </wps:txbx>
                        <wps:bodyPr upright="1"/>
                      </wps:wsp>
                      <wps:wsp>
                        <wps:cNvPr id="192" name="流程图: 可选过程 3"/>
                        <wps:cNvSpPr/>
                        <wps:spPr>
                          <a:xfrm>
                            <a:off x="900" y="1617"/>
                            <a:ext cx="7380" cy="90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363909F4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受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理</w:t>
                              </w:r>
                            </w:p>
                            <w:p w14:paraId="453FB254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收到申请材料后，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个工作日之内决定是否受理</w:t>
                              </w:r>
                            </w:p>
                            <w:p w14:paraId="37A90E71" w14:textId="77777777" w:rsidR="002B1234" w:rsidRDefault="002B1234"/>
                          </w:txbxContent>
                        </wps:txbx>
                        <wps:bodyPr upright="1"/>
                      </wps:wsp>
                      <wps:wsp>
                        <wps:cNvPr id="193" name="流程图: 可选过程 4"/>
                        <wps:cNvSpPr/>
                        <wps:spPr>
                          <a:xfrm>
                            <a:off x="181" y="3033"/>
                            <a:ext cx="2742" cy="180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5538A8B5" w14:textId="77777777" w:rsidR="002B1234" w:rsidRDefault="007E6D63"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pacing w:val="-4"/>
                                  <w:sz w:val="18"/>
                                  <w:szCs w:val="18"/>
                                </w:rPr>
                                <w:t>不属于许可范畴的，告知申请人不受理；不属于本机关职权范围的，不予受理，出具书面凭证，告知申请人向有关部门申请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4" name="流程图: 可选过程 5"/>
                        <wps:cNvSpPr/>
                        <wps:spPr>
                          <a:xfrm>
                            <a:off x="3197" y="3033"/>
                            <a:ext cx="2893" cy="15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7DFD6C0F" w14:textId="77777777" w:rsidR="002B1234" w:rsidRDefault="007E6D6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pacing w:val="-8"/>
                                  <w:sz w:val="18"/>
                                  <w:szCs w:val="18"/>
                                </w:rPr>
                                <w:t>申请材料齐全、符合法定形式，或者申请人按照本行政机关的要求提交全部补正申请材料的，出具《受理通知书》</w:t>
                              </w:r>
                            </w:p>
                            <w:p w14:paraId="7E27750E" w14:textId="77777777" w:rsidR="002B1234" w:rsidRDefault="002B1234"/>
                          </w:txbxContent>
                        </wps:txbx>
                        <wps:bodyPr upright="1"/>
                      </wps:wsp>
                      <wps:wsp>
                        <wps:cNvPr id="195" name="流程图: 可选过程 6"/>
                        <wps:cNvSpPr/>
                        <wps:spPr>
                          <a:xfrm>
                            <a:off x="6301" y="3033"/>
                            <a:ext cx="2698" cy="15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25866790" w14:textId="77777777" w:rsidR="002B1234" w:rsidRDefault="007E6D63"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18"/>
                                  <w:szCs w:val="18"/>
                                </w:rPr>
                                <w:t>材料不齐全或不符合法定形式的，当场或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18"/>
                                  <w:szCs w:val="18"/>
                                </w:rPr>
                                <w:t>个工作日内退回材料，一次性告知补正内容</w:t>
                              </w:r>
                            </w:p>
                            <w:p w14:paraId="303FD5C8" w14:textId="77777777" w:rsidR="002B1234" w:rsidRDefault="002B1234">
                              <w:pPr>
                                <w:ind w:firstLineChars="200" w:firstLine="480"/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</w:p>
                            <w:p w14:paraId="1BF924A9" w14:textId="77777777" w:rsidR="002B1234" w:rsidRDefault="002B1234"/>
                          </w:txbxContent>
                        </wps:txbx>
                        <wps:bodyPr upright="1"/>
                      </wps:wsp>
                      <wps:wsp>
                        <wps:cNvPr id="196" name="流程图: 可选过程 7"/>
                        <wps:cNvSpPr/>
                        <wps:spPr>
                          <a:xfrm>
                            <a:off x="900" y="5061"/>
                            <a:ext cx="7551" cy="77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63CDD83C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审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核</w:t>
                              </w:r>
                            </w:p>
                            <w:p w14:paraId="6AED6CEE" w14:textId="78331879" w:rsidR="002B1234" w:rsidRDefault="007E6D63">
                              <w:pPr>
                                <w:ind w:firstLineChars="200" w:firstLine="420"/>
                                <w:jc w:val="center"/>
                                <w:rPr>
                                  <w:rFonts w:ascii="仿宋_GB2312" w:eastAsia="仿宋_GB2312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市</w:t>
                              </w: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交通运输</w:t>
                              </w: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审核申报的材料</w:t>
                              </w:r>
                            </w:p>
                            <w:p w14:paraId="3178DF52" w14:textId="77777777" w:rsidR="002B1234" w:rsidRDefault="002B12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7" name="流程图: 可选过程 8"/>
                        <wps:cNvSpPr/>
                        <wps:spPr>
                          <a:xfrm>
                            <a:off x="735" y="6309"/>
                            <a:ext cx="7665" cy="112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23F180F0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决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Cs w:val="21"/>
                                </w:rPr>
                                <w:t>定</w:t>
                              </w:r>
                            </w:p>
                            <w:p w14:paraId="02EC42F2" w14:textId="77777777" w:rsidR="002B1234" w:rsidRDefault="007E6D63">
                              <w:pPr>
                                <w:spacing w:line="0" w:lineRule="atLeast"/>
                                <w:jc w:val="center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对现场进行核查，依法在受理后规定时间内许可或不予许可的决定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8" name="流程图: 可选过程 9"/>
                        <wps:cNvSpPr/>
                        <wps:spPr>
                          <a:xfrm>
                            <a:off x="900" y="7902"/>
                            <a:ext cx="3356" cy="149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34B592EE" w14:textId="77777777" w:rsidR="002B1234" w:rsidRDefault="007E6D63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作出不予许可决定的，出具不予许可的书面决定，并说明理由，告知依法申请复议、提起行政诉讼的权利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9" name="流程图: 可选过程 10"/>
                        <wps:cNvSpPr/>
                        <wps:spPr>
                          <a:xfrm>
                            <a:off x="5040" y="7887"/>
                            <a:ext cx="3240" cy="149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09909558" w14:textId="77777777" w:rsidR="002B1234" w:rsidRDefault="002B1234">
                              <w:pPr>
                                <w:spacing w:line="0" w:lineRule="atLeast"/>
                                <w:jc w:val="center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</w:p>
                            <w:p w14:paraId="0ABDF683" w14:textId="77777777" w:rsidR="002B1234" w:rsidRDefault="007E6D63">
                              <w:pPr>
                                <w:spacing w:line="0" w:lineRule="atLeast"/>
                                <w:jc w:val="center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作出准予许可的书面决定，将许可决定书送达当事人</w:t>
                              </w:r>
                            </w:p>
                            <w:p w14:paraId="34A6B324" w14:textId="77777777" w:rsidR="002B1234" w:rsidRDefault="002B1234">
                              <w:pPr>
                                <w:spacing w:line="0" w:lineRule="atLeast"/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00" name="流程图: 可选过程 11"/>
                        <wps:cNvSpPr/>
                        <wps:spPr>
                          <a:xfrm>
                            <a:off x="900" y="9853"/>
                            <a:ext cx="7380" cy="62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1BE01C1D" w14:textId="77777777" w:rsidR="002B1234" w:rsidRDefault="007E6D63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b/>
                                  <w:sz w:val="24"/>
                                </w:rPr>
                                <w:t>归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仿宋_GB2312" w:eastAsia="仿宋_GB2312" w:hint="eastAsia"/>
                                  <w:b/>
                                  <w:sz w:val="24"/>
                                </w:rPr>
                                <w:t>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1" name="直接连接符 12"/>
                        <wps:cNvCnPr/>
                        <wps:spPr>
                          <a:xfrm>
                            <a:off x="4680" y="1872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2" name="直接连接符 13"/>
                        <wps:cNvCnPr/>
                        <wps:spPr>
                          <a:xfrm>
                            <a:off x="4485" y="116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3" name="直接连接符 14"/>
                        <wps:cNvCnPr/>
                        <wps:spPr>
                          <a:xfrm>
                            <a:off x="1800" y="256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4" name="直接连接符 15"/>
                        <wps:cNvCnPr/>
                        <wps:spPr>
                          <a:xfrm>
                            <a:off x="4500" y="256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5" name="直接连接符 16"/>
                        <wps:cNvCnPr/>
                        <wps:spPr>
                          <a:xfrm>
                            <a:off x="7380" y="256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6" name="直接连接符 17"/>
                        <wps:cNvCnPr/>
                        <wps:spPr>
                          <a:xfrm>
                            <a:off x="4500" y="4593"/>
                            <a:ext cx="1" cy="4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7" name="直接连接符 18"/>
                        <wps:cNvCnPr/>
                        <wps:spPr>
                          <a:xfrm>
                            <a:off x="4500" y="5841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8" name="直接连接符 19"/>
                        <wps:cNvCnPr/>
                        <wps:spPr>
                          <a:xfrm>
                            <a:off x="2520" y="7434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9" name="直接连接符 20"/>
                        <wps:cNvCnPr/>
                        <wps:spPr>
                          <a:xfrm>
                            <a:off x="6660" y="7434"/>
                            <a:ext cx="2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10" name="直接连接符 21"/>
                        <wps:cNvCnPr/>
                        <wps:spPr>
                          <a:xfrm>
                            <a:off x="2520" y="9405"/>
                            <a:ext cx="1" cy="4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11" name="直接连接符 22"/>
                        <wps:cNvCnPr/>
                        <wps:spPr>
                          <a:xfrm>
                            <a:off x="6662" y="9405"/>
                            <a:ext cx="1" cy="4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49C5D" id="组合 189" o:spid="_x0000_s1026" style="position:absolute;margin-left:-12.75pt;margin-top:42pt;width:450pt;height:529.95pt;z-index:251658240;mso-position-horizontal-relative:margin;mso-position-vertical-relative:margin" coordsize="9180,1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">
                <v:rect id="矩形 1" o:spid="_x0000_s1027" style="position:absolute;width:9180;height:10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" filled="f" stroked="f">
                  <o:lock v:ext="edit" aspectratio="t" text="t"/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2" o:spid="_x0000_s1028" type="#_x0000_t176" style="position:absolute;left:900;top:312;width:7380;height: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">
                  <v:textbox>
                    <w:txbxContent>
                      <w:p w14:paraId="06BB5A4F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b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申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请</w:t>
                        </w:r>
                      </w:p>
                      <w:p w14:paraId="5C842DF0" w14:textId="77777777" w:rsidR="002B1234" w:rsidRDefault="007E6D63"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 xml:space="preserve">       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申请人到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市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政府政务服务中心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（海事窗口）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提出申请</w:t>
                        </w:r>
                      </w:p>
                      <w:p w14:paraId="55E33497" w14:textId="77777777" w:rsidR="002B1234" w:rsidRDefault="002B1234"/>
                    </w:txbxContent>
                  </v:textbox>
                </v:shape>
                <v:shape id="流程图: 可选过程 3" o:spid="_x0000_s1029" type="#_x0000_t176" style="position:absolute;left:900;top:1617;width:738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">
                  <v:textbox>
                    <w:txbxContent>
                      <w:p w14:paraId="363909F4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b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受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理</w:t>
                        </w:r>
                      </w:p>
                      <w:p w14:paraId="453FB254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收到申请材料后，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5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个工作日之内决定是否受理</w:t>
                        </w:r>
                      </w:p>
                      <w:p w14:paraId="37A90E71" w14:textId="77777777" w:rsidR="002B1234" w:rsidRDefault="002B1234"/>
                    </w:txbxContent>
                  </v:textbox>
                </v:shape>
                <v:shape id="流程图: 可选过程 4" o:spid="_x0000_s1030" type="#_x0000_t176" style="position:absolute;left:181;top:3033;width:2742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">
                  <v:textbox>
                    <w:txbxContent>
                      <w:p w14:paraId="5538A8B5" w14:textId="77777777" w:rsidR="002B1234" w:rsidRDefault="007E6D63"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pacing w:val="-4"/>
                            <w:sz w:val="18"/>
                            <w:szCs w:val="18"/>
                          </w:rPr>
                          <w:t>不属于许可范畴的，告知申请人不受理；不属于本机关职权范围的，不予受理，出具书面凭证，告知申请人向有关部门申请</w:t>
                        </w:r>
                      </w:p>
                    </w:txbxContent>
                  </v:textbox>
                </v:shape>
                <v:shape id="流程图: 可选过程 5" o:spid="_x0000_s1031" type="#_x0000_t176" style="position:absolute;left:3197;top:3033;width:2893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">
                  <v:textbox>
                    <w:txbxContent>
                      <w:p w14:paraId="7DFD6C0F" w14:textId="77777777" w:rsidR="002B1234" w:rsidRDefault="007E6D6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pacing w:val="-8"/>
                            <w:sz w:val="18"/>
                            <w:szCs w:val="18"/>
                          </w:rPr>
                          <w:t>申请材料齐全、符合法定形式，或者申请人按照本行政机关的要求提交全部补正申请材料的，出具《受理通知书》</w:t>
                        </w:r>
                      </w:p>
                      <w:p w14:paraId="7E27750E" w14:textId="77777777" w:rsidR="002B1234" w:rsidRDefault="002B1234"/>
                    </w:txbxContent>
                  </v:textbox>
                </v:shape>
                <v:shape id="流程图: 可选过程 6" o:spid="_x0000_s1032" type="#_x0000_t176" style="position:absolute;left:6301;top:3033;width:2698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">
                  <v:textbox>
                    <w:txbxContent>
                      <w:p w14:paraId="25866790" w14:textId="77777777" w:rsidR="002B1234" w:rsidRDefault="007E6D63"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>材料不齐全或不符合法定形式的，当场或</w:t>
                        </w: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>个工作日内退回材料，一次性告知补正内容</w:t>
                        </w:r>
                      </w:p>
                      <w:p w14:paraId="303FD5C8" w14:textId="77777777" w:rsidR="002B1234" w:rsidRDefault="002B1234">
                        <w:pPr>
                          <w:ind w:firstLineChars="200" w:firstLine="480"/>
                          <w:rPr>
                            <w:rFonts w:ascii="仿宋_GB2312" w:eastAsia="仿宋_GB2312"/>
                            <w:sz w:val="24"/>
                          </w:rPr>
                        </w:pPr>
                      </w:p>
                      <w:p w14:paraId="1BF924A9" w14:textId="77777777" w:rsidR="002B1234" w:rsidRDefault="002B1234"/>
                    </w:txbxContent>
                  </v:textbox>
                </v:shape>
                <v:shape id="流程图: 可选过程 7" o:spid="_x0000_s1033" type="#_x0000_t176" style="position:absolute;left:900;top:5061;width:7551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">
                  <v:textbox>
                    <w:txbxContent>
                      <w:p w14:paraId="63CDD83C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b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审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核</w:t>
                        </w:r>
                      </w:p>
                      <w:p w14:paraId="6AED6CEE" w14:textId="78331879" w:rsidR="002B1234" w:rsidRDefault="007E6D63">
                        <w:pPr>
                          <w:ind w:firstLineChars="200" w:firstLine="420"/>
                          <w:jc w:val="center"/>
                          <w:rPr>
                            <w:rFonts w:ascii="仿宋_GB2312" w:eastAsia="仿宋_GB2312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市</w:t>
                        </w: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交通运输</w:t>
                        </w: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局</w:t>
                        </w: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审核申报的材料</w:t>
                        </w:r>
                      </w:p>
                      <w:p w14:paraId="3178DF52" w14:textId="77777777" w:rsidR="002B1234" w:rsidRDefault="002B1234">
                        <w:pPr>
                          <w:jc w:val="center"/>
                        </w:pPr>
                      </w:p>
                    </w:txbxContent>
                  </v:textbox>
                </v:shape>
                <v:shape id="流程图: 可选过程 8" o:spid="_x0000_s1034" type="#_x0000_t176" style="position:absolute;left:735;top:6309;width:7665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">
                  <v:textbox>
                    <w:txbxContent>
                      <w:p w14:paraId="23F180F0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b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决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int="eastAsia"/>
                            <w:b/>
                            <w:szCs w:val="21"/>
                          </w:rPr>
                          <w:t>定</w:t>
                        </w:r>
                      </w:p>
                      <w:p w14:paraId="02EC42F2" w14:textId="77777777" w:rsidR="002B1234" w:rsidRDefault="007E6D63">
                        <w:pPr>
                          <w:spacing w:line="0" w:lineRule="atLeast"/>
                          <w:jc w:val="center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对现场进行核查，依法在受理后规定时间内许可或不予许可的决定</w:t>
                        </w:r>
                      </w:p>
                    </w:txbxContent>
                  </v:textbox>
                </v:shape>
                <v:shape id="流程图: 可选过程 9" o:spid="_x0000_s1035" type="#_x0000_t176" style="position:absolute;left:900;top:7902;width:3356;height:1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">
                  <v:textbox>
                    <w:txbxContent>
                      <w:p w14:paraId="34B592EE" w14:textId="77777777" w:rsidR="002B1234" w:rsidRDefault="007E6D63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作出不予许可决定的，出具不予许可的书面决定，并说明理由，告知依法申请复议、提起行政诉讼的权利</w:t>
                        </w:r>
                      </w:p>
                    </w:txbxContent>
                  </v:textbox>
                </v:shape>
                <v:shape id="流程图: 可选过程 10" o:spid="_x0000_s1036" type="#_x0000_t176" style="position:absolute;left:5040;top:7887;width:3240;height:1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">
                  <v:textbox>
                    <w:txbxContent>
                      <w:p w14:paraId="09909558" w14:textId="77777777" w:rsidR="002B1234" w:rsidRDefault="002B1234">
                        <w:pPr>
                          <w:spacing w:line="0" w:lineRule="atLeast"/>
                          <w:jc w:val="center"/>
                          <w:rPr>
                            <w:rFonts w:ascii="仿宋_GB2312" w:eastAsia="仿宋_GB2312"/>
                            <w:szCs w:val="21"/>
                          </w:rPr>
                        </w:pPr>
                      </w:p>
                      <w:p w14:paraId="0ABDF683" w14:textId="77777777" w:rsidR="002B1234" w:rsidRDefault="007E6D63">
                        <w:pPr>
                          <w:spacing w:line="0" w:lineRule="atLeast"/>
                          <w:jc w:val="center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作出准予许可的书面决定，将许可决定书送达当事人</w:t>
                        </w:r>
                      </w:p>
                      <w:p w14:paraId="34A6B324" w14:textId="77777777" w:rsidR="002B1234" w:rsidRDefault="002B1234">
                        <w:pPr>
                          <w:spacing w:line="0" w:lineRule="atLeast"/>
                          <w:rPr>
                            <w:rFonts w:ascii="仿宋_GB2312" w:eastAsia="仿宋_GB2312"/>
                            <w:sz w:val="24"/>
                          </w:rPr>
                        </w:pPr>
                      </w:p>
                    </w:txbxContent>
                  </v:textbox>
                </v:shape>
                <v:shape id="流程图: 可选过程 11" o:spid="_x0000_s1037" type="#_x0000_t176" style="position:absolute;left:900;top:9853;width:7380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">
                  <v:textbox>
                    <w:txbxContent>
                      <w:p w14:paraId="1BE01C1D" w14:textId="77777777" w:rsidR="002B1234" w:rsidRDefault="007E6D63">
                        <w:pPr>
                          <w:jc w:val="center"/>
                          <w:rPr>
                            <w:rFonts w:ascii="仿宋_GB2312" w:eastAsia="仿宋_GB2312"/>
                            <w:b/>
                            <w:sz w:val="24"/>
                          </w:rPr>
                        </w:pPr>
                        <w:r>
                          <w:rPr>
                            <w:rFonts w:ascii="仿宋_GB2312" w:eastAsia="仿宋_GB2312" w:hint="eastAsia"/>
                            <w:b/>
                            <w:sz w:val="24"/>
                          </w:rPr>
                          <w:t>归</w:t>
                        </w:r>
                        <w:r>
                          <w:rPr>
                            <w:rFonts w:ascii="仿宋_GB2312" w:eastAsia="仿宋_GB2312" w:hint="eastAsia"/>
                            <w:b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int="eastAsia"/>
                            <w:b/>
                            <w:sz w:val="24"/>
                          </w:rPr>
                          <w:t>档</w:t>
                        </w:r>
                      </w:p>
                    </w:txbxContent>
                  </v:textbox>
                </v:shape>
                <v:line id="直接连接符 12" o:spid="_x0000_s1038" style="position:absolute;visibility:visible;mso-wrap-style:square" from="4680,1872" to="4680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BStxAAAANw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Mvh90w6AnLzAwAA//8DAFBLAQItABQABgAIAAAAIQDb4fbL7gAAAIUBAAATAAAAAAAAAAAA&#10;AAAAAAAAAABbQ29udGVudF9UeXBlc10ueG1sUEsBAi0AFAAGAAgAAAAhAFr0LFu/AAAAFQEAAAsA&#10;AAAAAAAAAAAAAAAAHwEAAF9yZWxzLy5yZWxzUEsBAi0AFAAGAAgAAAAhAD6oFK3EAAAA3AAAAA8A&#10;AAAAAAAAAAAAAAAABwIAAGRycy9kb3ducmV2LnhtbFBLBQYAAAAAAwADALcAAAD4AgAAAAA=&#10;">
                  <v:stroke endarrow="block"/>
                </v:line>
                <v:line id="直接连接符 13" o:spid="_x0000_s1039" style="position:absolute;visibility:visible;mso-wrap-style:square" from="4485,1165" to="4486,1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oraxAAAANw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Mvh90w6AnLzAwAA//8DAFBLAQItABQABgAIAAAAIQDb4fbL7gAAAIUBAAATAAAAAAAAAAAA&#10;AAAAAAAAAABbQ29udGVudF9UeXBlc10ueG1sUEsBAi0AFAAGAAgAAAAhAFr0LFu/AAAAFQEAAAsA&#10;AAAAAAAAAAAAAAAAHwEAAF9yZWxzLy5yZWxzUEsBAi0AFAAGAAgAAAAhAM56itrEAAAA3AAAAA8A&#10;AAAAAAAAAAAAAAAABwIAAGRycy9kb3ducmV2LnhtbFBLBQYAAAAAAwADALcAAAD4AgAAAAA=&#10;">
                  <v:stroke endarrow="block"/>
                </v:line>
                <v:line id="直接连接符 14" o:spid="_x0000_s1040" style="position:absolute;visibility:visible;mso-wrap-style:square" from="1800,2565" to="1801,3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i9BxQAAANw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">
                  <v:stroke endarrow="block"/>
                </v:line>
                <v:line id="直接连接符 15" o:spid="_x0000_s1041" style="position:absolute;visibility:visible;mso-wrap-style:square" from="4500,2565" to="4501,3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7c1xQAAANw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">
                  <v:stroke endarrow="block"/>
                </v:line>
                <v:line id="直接连接符 16" o:spid="_x0000_s1042" style="position:absolute;visibility:visible;mso-wrap-style:square" from="7380,2565" to="7381,3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xKuxQAAANw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">
                  <v:stroke endarrow="block"/>
                </v:line>
                <v:line id="直接连接符 17" o:spid="_x0000_s1043" style="position:absolute;visibility:visible;mso-wrap-style:square" from="4500,4593" to="4501,5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YzZxAAAANw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WTaH55l0BOTmFwAA//8DAFBLAQItABQABgAIAAAAIQDb4fbL7gAAAIUBAAATAAAAAAAAAAAA&#10;AAAAAAAAAABbQ29udGVudF9UeXBlc10ueG1sUEsBAi0AFAAGAAgAAAAhAFr0LFu/AAAAFQEAAAsA&#10;AAAAAAAAAAAAAAAAHwEAAF9yZWxzLy5yZWxzUEsBAi0AFAAGAAgAAAAhALFBjNnEAAAA3AAAAA8A&#10;AAAAAAAAAAAAAAAABwIAAGRycy9kb3ducmV2LnhtbFBLBQYAAAAAAwADALcAAAD4AgAAAAA=&#10;">
                  <v:stroke endarrow="block"/>
                </v:line>
                <v:line id="直接连接符 18" o:spid="_x0000_s1044" style="position:absolute;visibility:visible;mso-wrap-style:square" from="4500,5841" to="4501,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lCxAAAANw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yyHx5l0BOT6DgAA//8DAFBLAQItABQABgAIAAAAIQDb4fbL7gAAAIUBAAATAAAAAAAAAAAA&#10;AAAAAAAAAABbQ29udGVudF9UeXBlc10ueG1sUEsBAi0AFAAGAAgAAAAhAFr0LFu/AAAAFQEAAAsA&#10;AAAAAAAAAAAAAAAAHwEAAF9yZWxzLy5yZWxzUEsBAi0AFAAGAAgAAAAhAN4NKULEAAAA3AAAAA8A&#10;AAAAAAAAAAAAAAAABwIAAGRycy9kb3ducmV2LnhtbFBLBQYAAAAAAwADALcAAAD4AgAAAAA=&#10;">
                  <v:stroke endarrow="block"/>
                </v:line>
                <v:line id="直接连接符 19" o:spid="_x0000_s1045" style="position:absolute;visibility:visible;mso-wrap-style:square" from="2520,7434" to="2521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0wwQAAANw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ydLadCYdAbn8AwAA//8DAFBLAQItABQABgAIAAAAIQDb4fbL7gAAAIUBAAATAAAAAAAAAAAAAAAA&#10;AAAAAABbQ29udGVudF9UeXBlc10ueG1sUEsBAi0AFAAGAAgAAAAhAFr0LFu/AAAAFQEAAAsAAAAA&#10;AAAAAAAAAAAAHwEAAF9yZWxzLy5yZWxzUEsBAi0AFAAGAAgAAAAhAK+SvTDBAAAA3AAAAA8AAAAA&#10;AAAAAAAAAAAABwIAAGRycy9kb3ducmV2LnhtbFBLBQYAAAAAAwADALcAAAD1AgAAAAA=&#10;">
                  <v:stroke endarrow="block"/>
                </v:line>
                <v:line id="直接连接符 20" o:spid="_x0000_s1046" style="position:absolute;visibility:visible;mso-wrap-style:square" from="6660,7434" to="6662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hirxAAAANw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Mvh90w6AnLzAwAA//8DAFBLAQItABQABgAIAAAAIQDb4fbL7gAAAIUBAAATAAAAAAAAAAAA&#10;AAAAAAAAAABbQ29udGVudF9UeXBlc10ueG1sUEsBAi0AFAAGAAgAAAAhAFr0LFu/AAAAFQEAAAsA&#10;AAAAAAAAAAAAAAAAHwEAAF9yZWxzLy5yZWxzUEsBAi0AFAAGAAgAAAAhAMDeGKvEAAAA3AAAAA8A&#10;AAAAAAAAAAAAAAAABwIAAGRycy9kb3ducmV2LnhtbFBLBQYAAAAAAwADALcAAAD4AgAAAAA=&#10;">
                  <v:stroke endarrow="block"/>
                </v:line>
                <v:line id="直接连接符 21" o:spid="_x0000_s1047" style="position:absolute;visibility:visible;mso-wrap-style:square" from="2520,9405" to="2521,9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">
                  <v:stroke endarrow="block"/>
                </v:line>
                <v:line id="直接连接符 22" o:spid="_x0000_s1048" style="position:absolute;visibility:visible;mso-wrap-style:square" from="6662,9405" to="6663,9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JwxAAAANw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M/h90w6AnLzAwAA//8DAFBLAQItABQABgAIAAAAIQDb4fbL7gAAAIUBAAATAAAAAAAAAAAA&#10;AAAAAAAAAABbQ29udGVudF9UeXBlc10ueG1sUEsBAi0AFAAGAAgAAAAhAFr0LFu/AAAAFQEAAAsA&#10;AAAAAAAAAAAAAAAAHwEAAF9yZWxzLy5yZWxzUEsBAi0AFAAGAAgAAAAhALtxgnDEAAAA3AAAAA8A&#10;AAAAAAAAAAAAAAAABwIAAGRycy9kb3ducmV2LnhtbFBLBQYAAAAAAwADALcAAAD4AgAAAAA=&#10;">
                  <v:stroke endarrow="block"/>
                </v:line>
                <w10:wrap type="square" anchorx="margin" anchory="margin"/>
              </v:group>
            </w:pict>
          </mc:Fallback>
        </mc:AlternateContent>
      </w:r>
      <w:r>
        <w:rPr>
          <w:rFonts w:ascii="仿宋_GB2312" w:eastAsia="仿宋_GB2312" w:hint="eastAsia"/>
          <w:b/>
          <w:color w:val="000000"/>
          <w:sz w:val="30"/>
          <w:szCs w:val="30"/>
        </w:rPr>
        <w:t>30.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危险化学品水路运输人员从业资格认定流程图</w:t>
      </w:r>
    </w:p>
    <w:p w14:paraId="42FBD7E2" w14:textId="5B19B611" w:rsidR="002B1234" w:rsidRDefault="007E6D63">
      <w:pPr>
        <w:spacing w:line="400" w:lineRule="exact"/>
        <w:ind w:firstLineChars="150" w:firstLine="315"/>
        <w:rPr>
          <w:rFonts w:ascii="仿宋_GB2312" w:eastAsia="仿宋_GB2312"/>
        </w:rPr>
      </w:pPr>
      <w:r>
        <w:rPr>
          <w:rFonts w:ascii="仿宋_GB2312" w:eastAsia="仿宋_GB2312" w:hint="eastAsia"/>
          <w:color w:val="000000"/>
        </w:rPr>
        <w:t>承办机构：</w:t>
      </w:r>
      <w:r w:rsidRPr="007E6D63">
        <w:rPr>
          <w:rFonts w:ascii="仿宋_GB2312" w:eastAsia="仿宋_GB2312" w:hint="eastAsia"/>
        </w:rPr>
        <w:t>局行政审批服务科</w:t>
      </w:r>
    </w:p>
    <w:p w14:paraId="5295C78D" w14:textId="3F9450EF" w:rsidR="002B1234" w:rsidRDefault="007E6D63">
      <w:pPr>
        <w:spacing w:line="400" w:lineRule="exact"/>
        <w:ind w:firstLineChars="150" w:firstLine="315"/>
        <w:rPr>
          <w:rFonts w:ascii="仿宋_GB2312" w:eastAsia="仿宋_GB2312"/>
          <w:bCs/>
        </w:rPr>
      </w:pPr>
      <w:r>
        <w:rPr>
          <w:rFonts w:ascii="仿宋_GB2312" w:eastAsia="仿宋_GB2312" w:hint="eastAsia"/>
          <w:bCs/>
        </w:rPr>
        <w:t>服务电话：</w:t>
      </w:r>
      <w:r w:rsidRPr="007E6D63">
        <w:rPr>
          <w:rFonts w:ascii="仿宋_GB2312" w:eastAsia="仿宋_GB2312"/>
          <w:bCs/>
        </w:rPr>
        <w:t>0554-6618393</w:t>
      </w:r>
    </w:p>
    <w:p w14:paraId="57154CE1" w14:textId="4D25F95D" w:rsidR="002B1234" w:rsidRDefault="007E6D63">
      <w:pPr>
        <w:spacing w:line="400" w:lineRule="exact"/>
        <w:ind w:firstLineChars="150" w:firstLine="315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bCs/>
        </w:rPr>
        <w:t>监督电话：</w:t>
      </w:r>
      <w:r>
        <w:rPr>
          <w:rFonts w:ascii="仿宋_GB2312" w:eastAsia="仿宋_GB2312" w:hint="eastAsia"/>
          <w:bCs/>
        </w:rPr>
        <w:t>055</w:t>
      </w:r>
      <w:r>
        <w:rPr>
          <w:rFonts w:ascii="仿宋_GB2312" w:eastAsia="仿宋_GB2312"/>
          <w:bCs/>
        </w:rPr>
        <w:t>4</w:t>
      </w:r>
      <w:r>
        <w:rPr>
          <w:rFonts w:ascii="仿宋_GB2312" w:eastAsia="仿宋_GB2312"/>
          <w:bCs/>
        </w:rPr>
        <w:t>—</w:t>
      </w:r>
      <w:r>
        <w:rPr>
          <w:rFonts w:ascii="仿宋_GB2312" w:eastAsia="仿宋_GB2312" w:hint="eastAsia"/>
          <w:bCs/>
        </w:rPr>
        <w:t>12328</w:t>
      </w:r>
    </w:p>
    <w:p w14:paraId="673339B7" w14:textId="77777777" w:rsidR="002B1234" w:rsidRDefault="002B1234">
      <w:pPr>
        <w:tabs>
          <w:tab w:val="left" w:pos="3971"/>
        </w:tabs>
        <w:rPr>
          <w:rFonts w:ascii="仿宋_GB2312" w:eastAsia="仿宋_GB2312"/>
          <w:bCs/>
          <w:color w:val="000000"/>
          <w:sz w:val="30"/>
          <w:szCs w:val="30"/>
        </w:rPr>
        <w:sectPr w:rsidR="002B123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33A037D" w14:textId="77777777" w:rsidR="002B1234" w:rsidRDefault="002B1234"/>
    <w:sectPr w:rsidR="002B1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2B1234"/>
    <w:rsid w:val="002B1234"/>
    <w:rsid w:val="007E6D63"/>
    <w:rsid w:val="0DC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207535"/>
  <w15:docId w15:val="{A48F3457-7553-4228-B883-5869DF27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2022-12-29T01:05:00Z</dcterms:created>
  <dcterms:modified xsi:type="dcterms:W3CDTF">2024-02-29T02:40:00Z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CE9190BDF25942898F1042F0394B4781</vt:lpwstr>
  </property>
</Properties>
</file>