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A86EC">
      <w:pPr>
        <w:rPr>
          <w:rFonts w:ascii="黑体" w:hAnsi="黑体" w:eastAsia="黑体"/>
          <w:b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color w:val="000000"/>
          <w:sz w:val="44"/>
          <w:szCs w:val="44"/>
        </w:rPr>
        <w:t>危险货物港口建设项目安全设施设计审查</w:t>
      </w:r>
    </w:p>
    <w:p w14:paraId="08317325">
      <w:r>
        <w:drawing>
          <wp:inline distT="0" distB="0" distL="114300" distR="114300">
            <wp:extent cx="5267960" cy="5655310"/>
            <wp:effectExtent l="0" t="0" r="889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65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D50D4F"/>
    <w:rsid w:val="006853AF"/>
    <w:rsid w:val="00D50D4F"/>
    <w:rsid w:val="2DC60AE8"/>
    <w:rsid w:val="2F24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24</Characters>
  <Lines>1</Lines>
  <Paragraphs>1</Paragraphs>
  <TotalTime>0</TotalTime>
  <ScaleCrop>false</ScaleCrop>
  <LinksUpToDate>false</LinksUpToDate>
  <CharactersWithSpaces>77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2022-12-29T00:31:00Z</dcterms:created>
  <dc:creator>acer</dc:creator>
  <cp:lastModifiedBy>陈亮亮</cp:lastModifiedBy>
  <dcterms:modified xsi:type="dcterms:W3CDTF">2026-01-29T02:56:45Z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51C79FA7DBEF4F7889FE20528728DE6E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